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60AE4" w14:textId="77777777" w:rsidR="00A53D76" w:rsidRDefault="00A53D76" w:rsidP="00A53D76">
      <w:pPr>
        <w:widowControl w:val="0"/>
        <w:autoSpaceDE w:val="0"/>
        <w:autoSpaceDN w:val="0"/>
        <w:adjustRightInd w:val="0"/>
        <w:jc w:val="center"/>
        <w:rPr>
          <w:rFonts w:ascii="Times" w:hAnsi="Times" w:cs="Times"/>
          <w:b/>
          <w:bCs/>
          <w:iCs/>
          <w:color w:val="000000" w:themeColor="text1"/>
        </w:rPr>
      </w:pPr>
      <w:r w:rsidRPr="00A53D76">
        <w:rPr>
          <w:rFonts w:ascii="Times" w:hAnsi="Times" w:cs="Times"/>
          <w:b/>
          <w:bCs/>
          <w:iCs/>
          <w:color w:val="000000" w:themeColor="text1"/>
        </w:rPr>
        <w:t>Refund Policy</w:t>
      </w:r>
    </w:p>
    <w:p w14:paraId="24C0C4CC" w14:textId="77777777" w:rsidR="003A7038" w:rsidRPr="00C45CCA" w:rsidRDefault="003A7038" w:rsidP="00A53D76">
      <w:pPr>
        <w:widowControl w:val="0"/>
        <w:autoSpaceDE w:val="0"/>
        <w:autoSpaceDN w:val="0"/>
        <w:adjustRightInd w:val="0"/>
        <w:jc w:val="center"/>
        <w:rPr>
          <w:rFonts w:ascii="Times" w:hAnsi="Times" w:cs="Times"/>
          <w:b/>
          <w:bCs/>
          <w:iCs/>
        </w:rPr>
      </w:pPr>
    </w:p>
    <w:p w14:paraId="36A61F9C" w14:textId="16402C5F" w:rsidR="003A7038" w:rsidRPr="00C45CCA" w:rsidRDefault="003A7038" w:rsidP="003A7038">
      <w:pPr>
        <w:rPr>
          <w:rFonts w:ascii="Times" w:hAnsi="Times" w:cs="Times"/>
          <w:bCs/>
          <w:iCs/>
        </w:rPr>
      </w:pPr>
      <w:r w:rsidRPr="00C45CCA">
        <w:rPr>
          <w:rFonts w:ascii="Times" w:hAnsi="Times" w:cs="Times"/>
          <w:bCs/>
          <w:iCs/>
        </w:rPr>
        <w:t xml:space="preserve">Equilateral is a comprehensive and highly interactive 30 hour experience that requires every participant to be highly involved in the learning process through collaborative discussion, exploration of case study examples and in depth sharing of individual experiences utilizing EMDR and EAP/EFP. Attendees are encouraged and coached to integrate their current knowledge base with their newly received education in the EquiLateral Protocol. As a result, </w:t>
      </w:r>
      <w:r w:rsidR="00C45CCA" w:rsidRPr="00C45CCA">
        <w:rPr>
          <w:rFonts w:ascii="Times" w:hAnsi="Times" w:cs="Times"/>
          <w:bCs/>
          <w:iCs/>
        </w:rPr>
        <w:t>participants are better prepared to identify how they</w:t>
      </w:r>
      <w:r w:rsidRPr="00C45CCA">
        <w:rPr>
          <w:rFonts w:ascii="Times" w:hAnsi="Times" w:cs="Times"/>
          <w:bCs/>
          <w:iCs/>
        </w:rPr>
        <w:t xml:space="preserve"> will integrate EquiLateral into their practices. Given the personalized nature of each participants practice, the integration will happen in a manner that best suits their clinical and business needs. Each participant who registers and provides payment for the Equilateral course assumes commitment and acknowledges the requirement to attend all sessions for certification.</w:t>
      </w:r>
    </w:p>
    <w:p w14:paraId="315AAC44" w14:textId="77777777" w:rsidR="003A7038" w:rsidRPr="00C45CCA" w:rsidRDefault="003A7038" w:rsidP="003A7038">
      <w:pPr>
        <w:rPr>
          <w:rFonts w:ascii="Times" w:hAnsi="Times" w:cs="Times"/>
          <w:b/>
          <w:bCs/>
          <w:iCs/>
        </w:rPr>
      </w:pPr>
    </w:p>
    <w:p w14:paraId="1E17757F" w14:textId="77777777" w:rsidR="003A7038" w:rsidRPr="00C45CCA" w:rsidRDefault="003A7038" w:rsidP="003A7038">
      <w:pPr>
        <w:jc w:val="center"/>
        <w:rPr>
          <w:rFonts w:ascii="Times" w:hAnsi="Times" w:cs="Times"/>
          <w:b/>
          <w:bCs/>
          <w:iCs/>
        </w:rPr>
      </w:pPr>
      <w:r w:rsidRPr="00C45CCA">
        <w:rPr>
          <w:rFonts w:ascii="Times" w:hAnsi="Times" w:cs="Times"/>
          <w:b/>
          <w:bCs/>
          <w:iCs/>
        </w:rPr>
        <w:t>Cancellation Policies</w:t>
      </w:r>
    </w:p>
    <w:p w14:paraId="7E8F6A37" w14:textId="77777777" w:rsidR="003A7038" w:rsidRPr="00C45CCA" w:rsidRDefault="003A7038" w:rsidP="003A7038">
      <w:pPr>
        <w:jc w:val="center"/>
        <w:rPr>
          <w:rFonts w:ascii="Times" w:hAnsi="Times" w:cs="Times"/>
          <w:b/>
          <w:bCs/>
          <w:iCs/>
        </w:rPr>
      </w:pPr>
    </w:p>
    <w:p w14:paraId="05034A1A" w14:textId="77777777" w:rsidR="003A7038" w:rsidRPr="00C45CCA" w:rsidRDefault="003A7038" w:rsidP="003A7038">
      <w:pPr>
        <w:rPr>
          <w:rFonts w:ascii="Times" w:hAnsi="Times" w:cs="Times"/>
          <w:bCs/>
          <w:iCs/>
        </w:rPr>
      </w:pPr>
      <w:r w:rsidRPr="00C45CCA">
        <w:rPr>
          <w:rFonts w:ascii="Times" w:hAnsi="Times" w:cs="Times"/>
          <w:bCs/>
          <w:iCs/>
        </w:rPr>
        <w:t>* All cancellations must be and will only be accepted in writing by email to info@eaemdr.com or a letter postmarked in accordance with the times indicated below. Cancellations will not be accepted via phone or voicemail.</w:t>
      </w:r>
    </w:p>
    <w:p w14:paraId="6A3E8D6D" w14:textId="77777777" w:rsidR="003A7038" w:rsidRPr="00C45CCA" w:rsidRDefault="003A7038" w:rsidP="003A7038">
      <w:pPr>
        <w:rPr>
          <w:rFonts w:ascii="Times" w:hAnsi="Times" w:cs="Times"/>
          <w:bCs/>
          <w:iCs/>
        </w:rPr>
      </w:pPr>
      <w:r w:rsidRPr="00C45CCA">
        <w:rPr>
          <w:rFonts w:ascii="Times" w:hAnsi="Times" w:cs="Times"/>
          <w:bCs/>
          <w:iCs/>
        </w:rPr>
        <w:t>* Cancellations received 14 days or more prior to the start date of the program will provide the training fee less a $300 administrative fee. No exceptions will be granted to this policy. Once the training program has commenced, no refunds will be given for withdrawal from the program.</w:t>
      </w:r>
    </w:p>
    <w:p w14:paraId="7CC48176" w14:textId="77777777" w:rsidR="003A7038" w:rsidRPr="00C45CCA" w:rsidRDefault="003A7038" w:rsidP="003A7038">
      <w:pPr>
        <w:rPr>
          <w:rFonts w:ascii="Times" w:hAnsi="Times" w:cs="Times"/>
          <w:bCs/>
          <w:iCs/>
        </w:rPr>
      </w:pPr>
      <w:r w:rsidRPr="00C45CCA">
        <w:rPr>
          <w:rFonts w:ascii="Times" w:hAnsi="Times" w:cs="Times"/>
          <w:bCs/>
          <w:iCs/>
        </w:rPr>
        <w:t>* Cancellations received less than 14 days prior to the start of the program, training fees will not be refunded. No exceptions will be granted to this policy.</w:t>
      </w:r>
    </w:p>
    <w:p w14:paraId="19A7772B" w14:textId="77777777" w:rsidR="003A7038" w:rsidRDefault="003A7038" w:rsidP="003A7038">
      <w:pPr>
        <w:rPr>
          <w:rFonts w:ascii="Times" w:hAnsi="Times" w:cs="Times"/>
          <w:bCs/>
          <w:iCs/>
        </w:rPr>
      </w:pPr>
      <w:r w:rsidRPr="00C45CCA">
        <w:rPr>
          <w:rFonts w:ascii="Times" w:hAnsi="Times" w:cs="Times"/>
          <w:bCs/>
          <w:iCs/>
        </w:rPr>
        <w:t>* Your registration serves as your commitment to attend scheduled sessions. There are no partial credits or refund for missed sessions.</w:t>
      </w:r>
    </w:p>
    <w:p w14:paraId="4BB57E5F" w14:textId="7BE50DDC" w:rsidR="00731884" w:rsidRPr="00C45CCA" w:rsidRDefault="00731884" w:rsidP="003A7038">
      <w:pPr>
        <w:rPr>
          <w:rFonts w:ascii="Times" w:hAnsi="Times" w:cs="Times"/>
          <w:bCs/>
          <w:iCs/>
        </w:rPr>
      </w:pPr>
      <w:r>
        <w:rPr>
          <w:rFonts w:ascii="Times" w:hAnsi="Times" w:cs="Times"/>
          <w:bCs/>
          <w:iCs/>
        </w:rPr>
        <w:t xml:space="preserve">* </w:t>
      </w:r>
      <w:r w:rsidRPr="00731884">
        <w:rPr>
          <w:rFonts w:ascii="Times" w:hAnsi="Times" w:cs="Times"/>
          <w:bCs/>
          <w:iCs/>
        </w:rPr>
        <w:t xml:space="preserve">IF a </w:t>
      </w:r>
      <w:r w:rsidRPr="00731884">
        <w:rPr>
          <w:rFonts w:ascii="Times" w:hAnsi="Times" w:cs="Times"/>
          <w:bCs/>
          <w:i/>
          <w:iCs/>
        </w:rPr>
        <w:t>special circumstance</w:t>
      </w:r>
      <w:r w:rsidRPr="00731884">
        <w:rPr>
          <w:rFonts w:ascii="Times" w:hAnsi="Times" w:cs="Times"/>
          <w:bCs/>
          <w:iCs/>
        </w:rPr>
        <w:t xml:space="preserve"> prevents you from being able to attend a scheduled event you </w:t>
      </w:r>
      <w:r w:rsidRPr="00731884">
        <w:rPr>
          <w:rFonts w:ascii="Times" w:hAnsi="Times" w:cs="Times"/>
          <w:bCs/>
          <w:i/>
          <w:iCs/>
        </w:rPr>
        <w:t>may</w:t>
      </w:r>
      <w:r w:rsidRPr="00731884">
        <w:rPr>
          <w:rFonts w:ascii="Times" w:hAnsi="Times" w:cs="Times"/>
          <w:bCs/>
          <w:iCs/>
        </w:rPr>
        <w:t xml:space="preserve"> qualify for a make up session</w:t>
      </w:r>
      <w:r>
        <w:rPr>
          <w:rFonts w:ascii="Times" w:hAnsi="Times" w:cs="Times"/>
          <w:bCs/>
          <w:iCs/>
        </w:rPr>
        <w:t xml:space="preserve"> that includes watching a </w:t>
      </w:r>
      <w:r w:rsidRPr="00731884">
        <w:rPr>
          <w:rFonts w:ascii="Times" w:hAnsi="Times" w:cs="Times"/>
          <w:bCs/>
          <w:iCs/>
        </w:rPr>
        <w:t>recording of the event, completing an online test and submitting a make up session fee. Contact Sarah Je</w:t>
      </w:r>
      <w:r>
        <w:rPr>
          <w:rFonts w:ascii="Times" w:hAnsi="Times" w:cs="Times"/>
          <w:bCs/>
          <w:iCs/>
        </w:rPr>
        <w:t>nkins directly for more details and associated cost(s).</w:t>
      </w:r>
      <w:bookmarkStart w:id="0" w:name="_GoBack"/>
      <w:bookmarkEnd w:id="0"/>
    </w:p>
    <w:p w14:paraId="4893644B" w14:textId="77777777" w:rsidR="003A7038" w:rsidRPr="00C45CCA" w:rsidRDefault="003A7038" w:rsidP="003A7038">
      <w:pPr>
        <w:rPr>
          <w:rFonts w:ascii="Times" w:hAnsi="Times" w:cs="Times"/>
          <w:bCs/>
          <w:iCs/>
        </w:rPr>
      </w:pPr>
      <w:r w:rsidRPr="00C45CCA">
        <w:rPr>
          <w:rFonts w:ascii="Times" w:hAnsi="Times" w:cs="Times"/>
          <w:bCs/>
          <w:iCs/>
        </w:rPr>
        <w:t>* Injury or illness does not automatically disqualify you from our cancellation policies. Any deposits or payments MAY BE transferable to the next immediate Equilateral offering only.</w:t>
      </w:r>
    </w:p>
    <w:p w14:paraId="744C002E" w14:textId="2E74D12C" w:rsidR="001D0437" w:rsidRPr="00C45CCA" w:rsidRDefault="003A7038" w:rsidP="003A7038">
      <w:r w:rsidRPr="00C45CCA">
        <w:rPr>
          <w:rFonts w:ascii="Times" w:hAnsi="Times" w:cs="Times"/>
          <w:bCs/>
          <w:iCs/>
        </w:rPr>
        <w:t xml:space="preserve">* We reserve the right to cancel programs with inadequate enrollment. In this case all fees paid will be fully refunded. </w:t>
      </w:r>
    </w:p>
    <w:sectPr w:rsidR="001D0437" w:rsidRPr="00C45CCA" w:rsidSect="001D04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76"/>
    <w:rsid w:val="0005458A"/>
    <w:rsid w:val="00086AF1"/>
    <w:rsid w:val="001D0437"/>
    <w:rsid w:val="003A7038"/>
    <w:rsid w:val="00530FC2"/>
    <w:rsid w:val="00731884"/>
    <w:rsid w:val="00A53D76"/>
    <w:rsid w:val="00C45CCA"/>
    <w:rsid w:val="00E3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B4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1989</Characters>
  <Application>Microsoft Macintosh Word</Application>
  <DocSecurity>0</DocSecurity>
  <Lines>16</Lines>
  <Paragraphs>4</Paragraphs>
  <ScaleCrop>false</ScaleCrop>
  <Company>Dragonfly International Therapy</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Jenkins</dc:creator>
  <cp:keywords/>
  <dc:description/>
  <cp:lastModifiedBy>Sarah Jenkins</cp:lastModifiedBy>
  <cp:revision>3</cp:revision>
  <cp:lastPrinted>2013-12-04T18:19:00Z</cp:lastPrinted>
  <dcterms:created xsi:type="dcterms:W3CDTF">2013-12-04T18:20:00Z</dcterms:created>
  <dcterms:modified xsi:type="dcterms:W3CDTF">2014-01-21T23:24:00Z</dcterms:modified>
</cp:coreProperties>
</file>